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567"/>
        <w:gridCol w:w="51"/>
        <w:gridCol w:w="604"/>
        <w:gridCol w:w="2331"/>
        <w:gridCol w:w="508"/>
        <w:gridCol w:w="231"/>
        <w:gridCol w:w="1276"/>
        <w:gridCol w:w="12"/>
        <w:gridCol w:w="1831"/>
      </w:tblGrid>
      <w:tr w:rsidR="000D1607" w14:paraId="7BBD2A4A" w14:textId="77777777" w:rsidTr="00544D5A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2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E3CF2E9" w:rsidR="000D1607" w:rsidRPr="00952D21" w:rsidRDefault="00FA3A6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APTIM / PERÚ LGN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BBC950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814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E814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949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44D5A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591F899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B16E38">
              <w:rPr>
                <w:rFonts w:cs="Arial"/>
                <w:b/>
                <w:sz w:val="16"/>
                <w:szCs w:val="16"/>
              </w:rPr>
              <w:t xml:space="preserve"> </w:t>
            </w:r>
            <w:r w:rsidR="00B16E3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5020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0AEDAEE" w:rsidR="000D1607" w:rsidRPr="00952D21" w:rsidRDefault="007F753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 w:rsidRPr="007F753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Eduin</w:t>
            </w:r>
            <w:proofErr w:type="spellEnd"/>
            <w:r w:rsidRPr="007F753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Valderrama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7652292" w:rsidR="000D1607" w:rsidRPr="007A7DB5" w:rsidRDefault="00E814B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FA3A6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F0F4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A3A6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:rsidRPr="00F949DA" w14:paraId="24E9DA6F" w14:textId="77777777" w:rsidTr="00544D5A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D3C253C" w:rsidR="000D1607" w:rsidRPr="00FA3A6F" w:rsidRDefault="00FA3A6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n-US"/>
              </w:rPr>
            </w:pPr>
            <w:r w:rsidRPr="008502E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12010 - Ethane Recovery Facility Project- Perú LNG</w:t>
            </w:r>
            <w:r w:rsidR="009D7119" w:rsidRPr="00FA3A6F">
              <w:rPr>
                <w:rFonts w:cs="Arial"/>
                <w:sz w:val="18"/>
                <w:lang w:val="en-US"/>
              </w:rPr>
              <w:t>.</w:t>
            </w:r>
          </w:p>
        </w:tc>
      </w:tr>
      <w:tr w:rsidR="00B079DB" w14:paraId="1BA9EF6A" w14:textId="77777777" w:rsidTr="00544D5A">
        <w:trPr>
          <w:trHeight w:val="350"/>
        </w:trPr>
        <w:tc>
          <w:tcPr>
            <w:tcW w:w="1014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347407" w14:paraId="7F26A950" w14:textId="77777777" w:rsidTr="00544D5A">
        <w:trPr>
          <w:trHeight w:val="350"/>
        </w:trPr>
        <w:tc>
          <w:tcPr>
            <w:tcW w:w="3350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DEC25F7" w:rsidR="00347407" w:rsidRDefault="002C3E7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3443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FABDA72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Licitación</w:t>
            </w:r>
          </w:p>
        </w:tc>
        <w:tc>
          <w:tcPr>
            <w:tcW w:w="33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347407" w14:paraId="2080E4D9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93A4FC3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Reproducción</w:t>
            </w:r>
          </w:p>
        </w:tc>
        <w:tc>
          <w:tcPr>
            <w:tcW w:w="3443" w:type="dxa"/>
            <w:gridSpan w:val="3"/>
            <w:shd w:val="solid" w:color="FFFFFF" w:fill="auto"/>
          </w:tcPr>
          <w:p w14:paraId="1D129C52" w14:textId="57792FEC" w:rsidR="00347407" w:rsidRPr="00DD0A45" w:rsidRDefault="002C3E7B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814B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544D5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3350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347407" w14:paraId="3D39B141" w14:textId="77777777" w:rsidTr="00A13970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BD81826" w14:textId="7BB8068A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Información / Archivo</w:t>
            </w:r>
          </w:p>
        </w:tc>
        <w:tc>
          <w:tcPr>
            <w:tcW w:w="3443" w:type="dxa"/>
            <w:gridSpan w:val="3"/>
            <w:tcBorders>
              <w:bottom w:val="single" w:sz="12" w:space="0" w:color="auto"/>
            </w:tcBorders>
            <w:shd w:val="solid" w:color="FFFFFF" w:fill="auto"/>
          </w:tcPr>
          <w:p w14:paraId="7C232FEF" w14:textId="1B8716E4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Construcción</w:t>
            </w:r>
          </w:p>
        </w:tc>
        <w:tc>
          <w:tcPr>
            <w:tcW w:w="335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F2E4A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FE177F" w14:paraId="5C211870" w14:textId="77777777" w:rsidTr="00A13970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2D1DEE" w:rsidRPr="002D1DEE" w14:paraId="34FBD365" w14:textId="77777777" w:rsidTr="002F41EF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881FC0A" w:rsidR="002D1DEE" w:rsidRPr="00F90B15" w:rsidRDefault="002D1DEE" w:rsidP="002D1DEE">
            <w:pPr>
              <w:spacing w:before="120" w:after="120"/>
              <w:rPr>
                <w:rFonts w:cs="Arial"/>
                <w:bCs/>
                <w:color w:val="000000"/>
                <w:lang w:val="en-US"/>
              </w:rPr>
            </w:pPr>
            <w:r w:rsidRPr="00F6171C">
              <w:rPr>
                <w:rFonts w:cs="Arial"/>
                <w:lang w:val="en-US"/>
              </w:rPr>
              <w:t>CSF-2021-019-CVS-0</w:t>
            </w:r>
            <w:r>
              <w:rPr>
                <w:rFonts w:cs="Arial"/>
                <w:lang w:val="en-US"/>
              </w:rPr>
              <w:t>4</w:t>
            </w:r>
            <w:r w:rsidRPr="00F6171C">
              <w:rPr>
                <w:rFonts w:cs="Arial"/>
                <w:lang w:val="en-US"/>
              </w:rPr>
              <w:t>-D01</w:t>
            </w:r>
            <w:r>
              <w:rPr>
                <w:rFonts w:cs="Arial"/>
                <w:lang w:val="en-US"/>
              </w:rPr>
              <w:t xml:space="preserve"> ESP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F75B9B0" w:rsidR="002D1DEE" w:rsidRPr="00F90B15" w:rsidRDefault="002D1DEE" w:rsidP="002D1DEE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lang w:val="en-US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D05FFF" w:rsidR="002D1DEE" w:rsidRPr="00F90B15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65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6F3ACF6" w:rsidR="002D1DEE" w:rsidRPr="002D1DEE" w:rsidRDefault="002D1DEE" w:rsidP="002D1DEE">
            <w:pPr>
              <w:autoSpaceDE w:val="0"/>
              <w:autoSpaceDN w:val="0"/>
              <w:adjustRightInd w:val="0"/>
              <w:ind w:right="60"/>
              <w:rPr>
                <w:rFonts w:eastAsiaTheme="minorHAnsi" w:cs="Arial"/>
                <w:lang w:val="es-VE" w:eastAsia="en-US"/>
              </w:rPr>
            </w:pPr>
            <w:r w:rsidRPr="002D1DEE">
              <w:rPr>
                <w:rFonts w:eastAsiaTheme="minorHAnsi" w:cs="Arial"/>
                <w:lang w:val="es-VE" w:eastAsia="en-US"/>
              </w:rPr>
              <w:t>Reporte de la actualización de la Fase de Análisis</w:t>
            </w:r>
            <w:r>
              <w:rPr>
                <w:rFonts w:eastAsiaTheme="minorHAnsi" w:cs="Arial"/>
                <w:lang w:val="es-VE" w:eastAsia="en-US"/>
              </w:rPr>
              <w:t xml:space="preserve"> </w:t>
            </w:r>
            <w:r w:rsidRPr="002D1DEE">
              <w:rPr>
                <w:rFonts w:eastAsiaTheme="minorHAnsi" w:cs="Arial"/>
                <w:lang w:val="es-VE" w:eastAsia="en-US"/>
              </w:rPr>
              <w:t>de Peligros y Riesgos asociado al Proyecto:</w:t>
            </w:r>
            <w:r>
              <w:rPr>
                <w:rFonts w:eastAsiaTheme="minorHAnsi" w:cs="Arial"/>
                <w:lang w:val="es-VE" w:eastAsia="en-US"/>
              </w:rPr>
              <w:t xml:space="preserve"> </w:t>
            </w:r>
            <w:r w:rsidRPr="002D1DEE">
              <w:rPr>
                <w:rFonts w:eastAsiaTheme="minorHAnsi" w:cs="Arial"/>
                <w:lang w:val="es-VE" w:eastAsia="en-US"/>
              </w:rPr>
              <w:t xml:space="preserve">“12010 – </w:t>
            </w:r>
            <w:proofErr w:type="spellStart"/>
            <w:r w:rsidRPr="002D1DEE">
              <w:rPr>
                <w:rFonts w:eastAsiaTheme="minorHAnsi" w:cs="Arial"/>
                <w:lang w:val="es-VE" w:eastAsia="en-US"/>
              </w:rPr>
              <w:t>Ethane</w:t>
            </w:r>
            <w:proofErr w:type="spellEnd"/>
            <w:r w:rsidRPr="002D1DEE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2D1DEE">
              <w:rPr>
                <w:rFonts w:eastAsiaTheme="minorHAnsi" w:cs="Arial"/>
                <w:lang w:val="es-VE" w:eastAsia="en-US"/>
              </w:rPr>
              <w:t>Recovery</w:t>
            </w:r>
            <w:proofErr w:type="spellEnd"/>
            <w:r w:rsidRPr="002D1DEE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2D1DEE">
              <w:rPr>
                <w:rFonts w:eastAsiaTheme="minorHAnsi" w:cs="Arial"/>
                <w:lang w:val="es-VE" w:eastAsia="en-US"/>
              </w:rPr>
              <w:t>Facility</w:t>
            </w:r>
            <w:proofErr w:type="spellEnd"/>
            <w:r w:rsidRPr="002D1DEE">
              <w:rPr>
                <w:rFonts w:eastAsiaTheme="minorHAnsi" w:cs="Arial"/>
                <w:lang w:val="es-VE" w:eastAsia="en-US"/>
              </w:rPr>
              <w:t xml:space="preserve"> Project – Perú LNG”</w:t>
            </w:r>
          </w:p>
        </w:tc>
      </w:tr>
      <w:tr w:rsidR="002D1DEE" w:rsidRPr="00F949DA" w14:paraId="18D45D06" w14:textId="77777777" w:rsidTr="002F41EF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B49D1C0" w:rsidR="002D1DEE" w:rsidRPr="00F90B15" w:rsidRDefault="002D1DEE" w:rsidP="002D1DEE">
            <w:pPr>
              <w:spacing w:before="120" w:after="120"/>
              <w:rPr>
                <w:rFonts w:cs="Arial"/>
                <w:b/>
                <w:color w:val="000000"/>
                <w:lang w:val="en-US"/>
              </w:rPr>
            </w:pPr>
            <w:r w:rsidRPr="00F6171C">
              <w:rPr>
                <w:rFonts w:cs="Arial"/>
                <w:lang w:val="en-US"/>
              </w:rPr>
              <w:t>CSF-2021-019-CVS-0</w:t>
            </w:r>
            <w:r>
              <w:rPr>
                <w:rFonts w:cs="Arial"/>
                <w:lang w:val="en-US"/>
              </w:rPr>
              <w:t>4</w:t>
            </w:r>
            <w:r w:rsidRPr="00F6171C">
              <w:rPr>
                <w:rFonts w:cs="Arial"/>
                <w:lang w:val="en-US"/>
              </w:rPr>
              <w:t>-D01</w:t>
            </w:r>
            <w:r>
              <w:rPr>
                <w:rFonts w:cs="Arial"/>
                <w:lang w:val="en-US"/>
              </w:rPr>
              <w:t xml:space="preserve"> ENG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DF73AEE" w:rsidR="002D1DEE" w:rsidRPr="00F90B15" w:rsidRDefault="002D1DEE" w:rsidP="002D1DEE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5CC295B" w:rsidR="002D1DEE" w:rsidRPr="00F90B15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63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40C091E" w:rsidR="002D1DEE" w:rsidRPr="00007D7E" w:rsidRDefault="002D1DEE" w:rsidP="002D1DEE">
            <w:pPr>
              <w:autoSpaceDE w:val="0"/>
              <w:autoSpaceDN w:val="0"/>
              <w:adjustRightInd w:val="0"/>
              <w:ind w:right="60"/>
              <w:rPr>
                <w:rFonts w:eastAsiaTheme="minorHAnsi" w:cs="Arial"/>
                <w:lang w:val="en-US" w:eastAsia="en-US"/>
              </w:rPr>
            </w:pPr>
            <w:r w:rsidRPr="002D1DEE">
              <w:rPr>
                <w:rFonts w:eastAsiaTheme="minorHAnsi" w:cs="Arial"/>
                <w:lang w:val="en-US" w:eastAsia="en-US"/>
              </w:rPr>
              <w:t>Report on the update of the Hazard and Risk</w:t>
            </w:r>
            <w:r>
              <w:rPr>
                <w:rFonts w:eastAsiaTheme="minorHAnsi" w:cs="Arial"/>
                <w:lang w:val="en-US" w:eastAsia="en-US"/>
              </w:rPr>
              <w:t xml:space="preserve"> </w:t>
            </w:r>
            <w:r w:rsidRPr="002D1DEE">
              <w:rPr>
                <w:rFonts w:eastAsiaTheme="minorHAnsi" w:cs="Arial"/>
                <w:lang w:val="en-US" w:eastAsia="en-US"/>
              </w:rPr>
              <w:t>Analysis phase associated with the project:</w:t>
            </w:r>
            <w:r>
              <w:rPr>
                <w:rFonts w:eastAsiaTheme="minorHAnsi" w:cs="Arial"/>
                <w:lang w:val="en-US" w:eastAsia="en-US"/>
              </w:rPr>
              <w:t xml:space="preserve"> </w:t>
            </w:r>
            <w:r w:rsidRPr="002D1DEE">
              <w:rPr>
                <w:rFonts w:eastAsiaTheme="minorHAnsi" w:cs="Arial"/>
                <w:lang w:val="en-US" w:eastAsia="en-US"/>
              </w:rPr>
              <w:t>“12010 – Ethane Recovery Facility</w:t>
            </w:r>
            <w:r>
              <w:rPr>
                <w:rFonts w:eastAsiaTheme="minorHAnsi" w:cs="Arial"/>
                <w:lang w:val="en-US" w:eastAsia="en-US"/>
              </w:rPr>
              <w:t xml:space="preserve"> </w:t>
            </w:r>
            <w:r w:rsidRPr="002D1DEE">
              <w:rPr>
                <w:rFonts w:eastAsiaTheme="minorHAnsi" w:cs="Arial"/>
                <w:lang w:val="en-US" w:eastAsia="en-US"/>
              </w:rPr>
              <w:t>Project – Perú LNG”</w:t>
            </w:r>
          </w:p>
        </w:tc>
      </w:tr>
      <w:tr w:rsidR="002D1DEE" w:rsidRPr="001C471C" w14:paraId="243A0BC5" w14:textId="77777777" w:rsidTr="002F41EF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422306A" w:rsidR="002D1DEE" w:rsidRPr="00F90B15" w:rsidRDefault="002D1DEE" w:rsidP="002D1DEE">
            <w:pPr>
              <w:spacing w:before="120" w:after="120"/>
              <w:rPr>
                <w:rFonts w:cs="Arial"/>
                <w:lang w:val="en-US"/>
              </w:rPr>
            </w:pPr>
            <w:r w:rsidRPr="00F6171C">
              <w:rPr>
                <w:rFonts w:cs="Arial"/>
                <w:lang w:val="en-US"/>
              </w:rPr>
              <w:t>CSF-2021-019-CVS-05-D01</w:t>
            </w:r>
            <w:r>
              <w:rPr>
                <w:rFonts w:cs="Arial"/>
                <w:lang w:val="en-US"/>
              </w:rPr>
              <w:t xml:space="preserve"> ESP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0EA85124" w:rsidR="002D1DEE" w:rsidRPr="00F90B15" w:rsidRDefault="002D1DEE" w:rsidP="002D1DEE">
            <w:pPr>
              <w:spacing w:before="120"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6A3D8481" w:rsidR="002D1DEE" w:rsidRPr="00F90B15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103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5112C11" w:rsidR="002D1DEE" w:rsidRPr="00F90B15" w:rsidRDefault="002D1DEE" w:rsidP="002D1DEE">
            <w:pPr>
              <w:autoSpaceDE w:val="0"/>
              <w:autoSpaceDN w:val="0"/>
              <w:adjustRightInd w:val="0"/>
              <w:ind w:right="60"/>
              <w:rPr>
                <w:rFonts w:eastAsiaTheme="minorHAnsi" w:cs="Arial"/>
                <w:lang w:val="es-VE" w:eastAsia="en-US"/>
              </w:rPr>
            </w:pPr>
            <w:r w:rsidRPr="00F6171C">
              <w:rPr>
                <w:rFonts w:eastAsiaTheme="minorHAnsi" w:cs="Arial"/>
                <w:lang w:val="es-VE" w:eastAsia="en-US"/>
              </w:rPr>
              <w:t xml:space="preserve">Reporte de la actualización de la Fase de Asignación de las Funciones de Seguridad a las Capas de Protección asociado al Proyecto: “12010 – </w:t>
            </w:r>
            <w:proofErr w:type="spellStart"/>
            <w:r w:rsidRPr="00F6171C">
              <w:rPr>
                <w:rFonts w:eastAsiaTheme="minorHAnsi" w:cs="Arial"/>
                <w:lang w:val="es-VE" w:eastAsia="en-US"/>
              </w:rPr>
              <w:t>Ethane</w:t>
            </w:r>
            <w:proofErr w:type="spellEnd"/>
            <w:r w:rsidRPr="00F6171C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F6171C">
              <w:rPr>
                <w:rFonts w:eastAsiaTheme="minorHAnsi" w:cs="Arial"/>
                <w:lang w:val="es-VE" w:eastAsia="en-US"/>
              </w:rPr>
              <w:t>Recovery</w:t>
            </w:r>
            <w:proofErr w:type="spellEnd"/>
            <w:r w:rsidRPr="00F6171C">
              <w:rPr>
                <w:rFonts w:eastAsiaTheme="minorHAnsi" w:cs="Arial"/>
                <w:lang w:val="es-VE" w:eastAsia="en-US"/>
              </w:rPr>
              <w:t xml:space="preserve"> </w:t>
            </w:r>
            <w:proofErr w:type="spellStart"/>
            <w:r w:rsidRPr="00F6171C">
              <w:rPr>
                <w:rFonts w:eastAsiaTheme="minorHAnsi" w:cs="Arial"/>
                <w:lang w:val="es-VE" w:eastAsia="en-US"/>
              </w:rPr>
              <w:t>Facility</w:t>
            </w:r>
            <w:proofErr w:type="spellEnd"/>
            <w:r w:rsidRPr="00F6171C">
              <w:rPr>
                <w:rFonts w:eastAsiaTheme="minorHAnsi" w:cs="Arial"/>
                <w:lang w:val="es-VE" w:eastAsia="en-US"/>
              </w:rPr>
              <w:t xml:space="preserve"> Project – Perú LGN”</w:t>
            </w:r>
          </w:p>
        </w:tc>
      </w:tr>
      <w:tr w:rsidR="002D1DEE" w:rsidRPr="00F949DA" w14:paraId="6032BF95" w14:textId="77777777" w:rsidTr="002F41EF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D5485F6" w14:textId="30D3FEFD" w:rsidR="002D1DEE" w:rsidRPr="00F949DA" w:rsidRDefault="002D1DEE" w:rsidP="002D1DEE">
            <w:pPr>
              <w:spacing w:before="120" w:after="120"/>
              <w:rPr>
                <w:rFonts w:cs="Arial"/>
                <w:lang w:val="es-VE"/>
              </w:rPr>
            </w:pPr>
            <w:r w:rsidRPr="00F6171C">
              <w:rPr>
                <w:rFonts w:cs="Arial"/>
                <w:lang w:val="en-US"/>
              </w:rPr>
              <w:t>CSF-2021-019-CVS-05-D01</w:t>
            </w:r>
            <w:r>
              <w:rPr>
                <w:rFonts w:cs="Arial"/>
                <w:lang w:val="en-US"/>
              </w:rPr>
              <w:t xml:space="preserve"> ENG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A3EBBC" w14:textId="4FEA0D7F" w:rsidR="002D1DEE" w:rsidRPr="00F949DA" w:rsidRDefault="002D1DEE" w:rsidP="002D1DEE">
            <w:pPr>
              <w:spacing w:before="120" w:after="120"/>
              <w:jc w:val="center"/>
              <w:rPr>
                <w:rFonts w:cs="Arial"/>
                <w:lang w:val="es-VE"/>
              </w:rPr>
            </w:pPr>
            <w:r>
              <w:rPr>
                <w:rFonts w:cs="Arial"/>
                <w:lang w:val="en-US"/>
              </w:rPr>
              <w:t>0</w:t>
            </w: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975C13" w14:textId="611495F4" w:rsidR="002D1DEE" w:rsidRPr="00F949DA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97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B3F109" w14:textId="6DC9A328" w:rsidR="002D1DEE" w:rsidRPr="00F949DA" w:rsidRDefault="002D1DEE" w:rsidP="002D1DEE">
            <w:pPr>
              <w:autoSpaceDE w:val="0"/>
              <w:autoSpaceDN w:val="0"/>
              <w:adjustRightInd w:val="0"/>
              <w:ind w:right="60"/>
              <w:rPr>
                <w:rFonts w:eastAsiaTheme="minorHAnsi" w:cs="Arial"/>
                <w:lang w:val="en-US" w:eastAsia="en-US"/>
              </w:rPr>
            </w:pPr>
            <w:r w:rsidRPr="00FA3EB1">
              <w:rPr>
                <w:rFonts w:eastAsiaTheme="minorHAnsi" w:cs="Arial"/>
                <w:lang w:val="en-US" w:eastAsia="en-US"/>
              </w:rPr>
              <w:t>Report of the update of Allocation of Safety Functions to Protection Layers phase for the project: “12010 – Ethane Recovery Facility Project – Perú LGN”</w:t>
            </w:r>
          </w:p>
        </w:tc>
      </w:tr>
      <w:tr w:rsidR="002D1DEE" w:rsidRPr="00F949DA" w14:paraId="688C12D4" w14:textId="77777777" w:rsidTr="002F41EF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A38752F" w14:textId="1DC31616" w:rsidR="002D1DEE" w:rsidRPr="00F949DA" w:rsidRDefault="002D1DEE" w:rsidP="002D1DEE">
            <w:pPr>
              <w:spacing w:before="120" w:after="120"/>
              <w:rPr>
                <w:rFonts w:cs="Arial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F451D5" w14:textId="523386B1" w:rsidR="002D1DEE" w:rsidRPr="00F949DA" w:rsidRDefault="002D1DEE" w:rsidP="002D1DEE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F43658" w14:textId="4D0EF756" w:rsidR="002D1DEE" w:rsidRPr="00F949DA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D578E8" w14:textId="0AE9F955" w:rsidR="002D1DEE" w:rsidRPr="00F949DA" w:rsidRDefault="002D1DEE" w:rsidP="002D1DEE">
            <w:pPr>
              <w:spacing w:before="120" w:after="120"/>
              <w:ind w:right="6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2D1DEE" w:rsidRPr="00F949DA" w14:paraId="3E0CAA51" w14:textId="77777777" w:rsidTr="002F41EF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2C4E64C" w:rsidR="002D1DEE" w:rsidRPr="00F949DA" w:rsidRDefault="002D1DEE" w:rsidP="002D1DEE">
            <w:pPr>
              <w:spacing w:before="120" w:after="120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22C09FF3" w:rsidR="002D1DEE" w:rsidRPr="00F949DA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6F9E30BC" w:rsidR="002D1DEE" w:rsidRPr="00F949DA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3A798D0" w:rsidR="002D1DEE" w:rsidRPr="00F949DA" w:rsidRDefault="002D1DEE" w:rsidP="002D1DEE">
            <w:pPr>
              <w:spacing w:before="120" w:after="120"/>
              <w:rPr>
                <w:rFonts w:cs="Arial"/>
                <w:color w:val="000000"/>
                <w:lang w:val="en-US"/>
              </w:rPr>
            </w:pPr>
          </w:p>
        </w:tc>
      </w:tr>
      <w:tr w:rsidR="002D1DEE" w:rsidRPr="00F949DA" w14:paraId="59FA2289" w14:textId="77777777" w:rsidTr="00BF16A1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5AC375D7" w:rsidR="002D1DEE" w:rsidRPr="00F949DA" w:rsidRDefault="002D1DEE" w:rsidP="002D1DEE">
            <w:pPr>
              <w:spacing w:before="120" w:after="120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D810C58" w:rsidR="002D1DEE" w:rsidRPr="00F949DA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9EFBF0B" w:rsidR="002D1DEE" w:rsidRPr="00F949DA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0F5639B0" w:rsidR="002D1DEE" w:rsidRPr="007F7534" w:rsidRDefault="002D1DEE" w:rsidP="002D1DEE">
            <w:pPr>
              <w:spacing w:before="120" w:after="120"/>
              <w:rPr>
                <w:rFonts w:cs="Arial"/>
                <w:color w:val="000000"/>
                <w:lang w:val="en-US"/>
              </w:rPr>
            </w:pPr>
          </w:p>
        </w:tc>
      </w:tr>
      <w:tr w:rsidR="002D1DEE" w:rsidRPr="00F949DA" w14:paraId="0C6D5839" w14:textId="77777777" w:rsidTr="00BF16A1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D0728E" w14:textId="28FA414B" w:rsidR="002D1DEE" w:rsidRPr="00F949DA" w:rsidRDefault="002D1DEE" w:rsidP="002D1DEE">
            <w:pPr>
              <w:spacing w:before="120" w:after="120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8B027F8" w:rsidR="002D1DEE" w:rsidRPr="00F949DA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25BC6D0C" w:rsidR="002D1DEE" w:rsidRPr="00F949DA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C1808D" w14:textId="40C37716" w:rsidR="002D1DEE" w:rsidRPr="007F7534" w:rsidRDefault="002D1DEE" w:rsidP="002D1DEE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2D1DEE" w14:paraId="686C1C79" w14:textId="77777777" w:rsidTr="00544D5A">
        <w:trPr>
          <w:cantSplit/>
          <w:trHeight w:hRule="exact" w:val="456"/>
        </w:trPr>
        <w:tc>
          <w:tcPr>
            <w:tcW w:w="628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2D1DEE" w:rsidRPr="00CA0F52" w:rsidRDefault="002D1DEE" w:rsidP="002D1DEE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EBD1CA0" w:rsidR="002D1DEE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2D1DEE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2D1DEE" w14:paraId="59B62856" w14:textId="77777777" w:rsidTr="00544D5A">
        <w:trPr>
          <w:trHeight w:val="731"/>
        </w:trPr>
        <w:tc>
          <w:tcPr>
            <w:tcW w:w="628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2D1DEE" w:rsidRPr="00CA0F52" w:rsidRDefault="002D1DEE" w:rsidP="002D1DEE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622CB1F" w:rsidR="002D1DEE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6D68274A" wp14:editId="2D7B4D4C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-231140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2D1DEE" w:rsidRDefault="002D1DEE" w:rsidP="002D1DE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B1288" w14:textId="77777777" w:rsidR="0057297C" w:rsidRDefault="0057297C" w:rsidP="00ED4676">
      <w:r>
        <w:separator/>
      </w:r>
    </w:p>
  </w:endnote>
  <w:endnote w:type="continuationSeparator" w:id="0">
    <w:p w14:paraId="1F9D1D52" w14:textId="77777777" w:rsidR="0057297C" w:rsidRDefault="0057297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FBEBF" w14:textId="77777777" w:rsidR="0057297C" w:rsidRDefault="0057297C" w:rsidP="00ED4676">
      <w:r>
        <w:separator/>
      </w:r>
    </w:p>
  </w:footnote>
  <w:footnote w:type="continuationSeparator" w:id="0">
    <w:p w14:paraId="4CA6C8FA" w14:textId="77777777" w:rsidR="0057297C" w:rsidRDefault="0057297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7D7E"/>
    <w:rsid w:val="00022196"/>
    <w:rsid w:val="00035965"/>
    <w:rsid w:val="000675BF"/>
    <w:rsid w:val="000936F0"/>
    <w:rsid w:val="000A0A8C"/>
    <w:rsid w:val="000C025D"/>
    <w:rsid w:val="000D1607"/>
    <w:rsid w:val="000D38F4"/>
    <w:rsid w:val="000F1C45"/>
    <w:rsid w:val="00127EF5"/>
    <w:rsid w:val="001348F1"/>
    <w:rsid w:val="00156623"/>
    <w:rsid w:val="001B1FAB"/>
    <w:rsid w:val="001C471C"/>
    <w:rsid w:val="001F5D05"/>
    <w:rsid w:val="00220EBF"/>
    <w:rsid w:val="00291627"/>
    <w:rsid w:val="002C3E7B"/>
    <w:rsid w:val="002D1DEE"/>
    <w:rsid w:val="002E64DC"/>
    <w:rsid w:val="002F352F"/>
    <w:rsid w:val="002F41EF"/>
    <w:rsid w:val="00302980"/>
    <w:rsid w:val="00347407"/>
    <w:rsid w:val="00350213"/>
    <w:rsid w:val="0035424D"/>
    <w:rsid w:val="003549E2"/>
    <w:rsid w:val="0036206A"/>
    <w:rsid w:val="003909D4"/>
    <w:rsid w:val="003C53BD"/>
    <w:rsid w:val="003E1F44"/>
    <w:rsid w:val="00420648"/>
    <w:rsid w:val="0048651D"/>
    <w:rsid w:val="004C3FCB"/>
    <w:rsid w:val="00544601"/>
    <w:rsid w:val="00544D5A"/>
    <w:rsid w:val="00567196"/>
    <w:rsid w:val="0057297C"/>
    <w:rsid w:val="005B28C6"/>
    <w:rsid w:val="005D216A"/>
    <w:rsid w:val="005D2C0D"/>
    <w:rsid w:val="00683C76"/>
    <w:rsid w:val="00687395"/>
    <w:rsid w:val="00690BEA"/>
    <w:rsid w:val="006A3586"/>
    <w:rsid w:val="006B76F2"/>
    <w:rsid w:val="006C6487"/>
    <w:rsid w:val="006D5BDA"/>
    <w:rsid w:val="00700633"/>
    <w:rsid w:val="00725886"/>
    <w:rsid w:val="00757290"/>
    <w:rsid w:val="00770FB5"/>
    <w:rsid w:val="0078468D"/>
    <w:rsid w:val="007847A0"/>
    <w:rsid w:val="007A7DB5"/>
    <w:rsid w:val="007D605B"/>
    <w:rsid w:val="007E6625"/>
    <w:rsid w:val="007F7534"/>
    <w:rsid w:val="00802E5F"/>
    <w:rsid w:val="00814BDF"/>
    <w:rsid w:val="00872511"/>
    <w:rsid w:val="008904F6"/>
    <w:rsid w:val="008B7C52"/>
    <w:rsid w:val="008D031B"/>
    <w:rsid w:val="00952D21"/>
    <w:rsid w:val="009620C9"/>
    <w:rsid w:val="00973434"/>
    <w:rsid w:val="00977663"/>
    <w:rsid w:val="00982729"/>
    <w:rsid w:val="009B43DA"/>
    <w:rsid w:val="009D7119"/>
    <w:rsid w:val="00A07A7B"/>
    <w:rsid w:val="00A13970"/>
    <w:rsid w:val="00A34348"/>
    <w:rsid w:val="00A74B83"/>
    <w:rsid w:val="00AB7367"/>
    <w:rsid w:val="00AC275A"/>
    <w:rsid w:val="00AE6914"/>
    <w:rsid w:val="00B0344C"/>
    <w:rsid w:val="00B079DB"/>
    <w:rsid w:val="00B16E38"/>
    <w:rsid w:val="00B64010"/>
    <w:rsid w:val="00B85B78"/>
    <w:rsid w:val="00BA4568"/>
    <w:rsid w:val="00BF1E3D"/>
    <w:rsid w:val="00C704C4"/>
    <w:rsid w:val="00CA0F52"/>
    <w:rsid w:val="00CE2262"/>
    <w:rsid w:val="00D43247"/>
    <w:rsid w:val="00D4453A"/>
    <w:rsid w:val="00D54532"/>
    <w:rsid w:val="00D9580E"/>
    <w:rsid w:val="00DB6FD6"/>
    <w:rsid w:val="00DF0F4B"/>
    <w:rsid w:val="00DF1C17"/>
    <w:rsid w:val="00E104EC"/>
    <w:rsid w:val="00E814B6"/>
    <w:rsid w:val="00EC183C"/>
    <w:rsid w:val="00ED4676"/>
    <w:rsid w:val="00EE6478"/>
    <w:rsid w:val="00F00D29"/>
    <w:rsid w:val="00F7654B"/>
    <w:rsid w:val="00F90B15"/>
    <w:rsid w:val="00F949DA"/>
    <w:rsid w:val="00FA3A6F"/>
    <w:rsid w:val="00FC2D40"/>
    <w:rsid w:val="00FD763A"/>
    <w:rsid w:val="00FE0119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DF7AB152-1E85-4002-9090-DCDD62FE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8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Chanty Hernandez</cp:lastModifiedBy>
  <cp:revision>2</cp:revision>
  <cp:lastPrinted>2021-10-19T19:42:00Z</cp:lastPrinted>
  <dcterms:created xsi:type="dcterms:W3CDTF">2022-01-12T21:34:00Z</dcterms:created>
  <dcterms:modified xsi:type="dcterms:W3CDTF">2022-01-12T21:34:00Z</dcterms:modified>
</cp:coreProperties>
</file>