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C30355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07B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2E0B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FA6FFF4" w:rsidR="000D1607" w:rsidRPr="007A7DB5" w:rsidRDefault="002E0B54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E528C5">
        <w:trPr>
          <w:trHeight w:val="95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EE5EDC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2E0B54">
              <w:rPr>
                <w:rFonts w:cs="Arial"/>
                <w:color w:val="000000"/>
                <w:sz w:val="18"/>
                <w:szCs w:val="18"/>
                <w:lang w:val="en-AU"/>
              </w:rPr>
              <w:t>7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9E150B2" w:rsidR="00585468" w:rsidRPr="00740B40" w:rsidRDefault="00D07BD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EF188FA" w:rsidR="006E3273" w:rsidRPr="006E3273" w:rsidRDefault="00E852A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870DC9B" w:rsidR="00585468" w:rsidRPr="00496F73" w:rsidRDefault="00E852A9" w:rsidP="00E852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DE </w:t>
            </w:r>
            <w:r w:rsidRPr="002E0B54">
              <w:rPr>
                <w:rFonts w:cs="Arial"/>
                <w:sz w:val="18"/>
                <w:szCs w:val="18"/>
              </w:rPr>
              <w:t>DISEÑO BÁSICO DE LAS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FUNCIONES INSTRUMENTADAS DE SEGURIDAD</w:t>
            </w:r>
            <w:r w:rsidRPr="00E4294D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</w:rPr>
              <w:t xml:space="preserve">“TANQUES </w:t>
            </w:r>
            <w:r w:rsidR="00496F73"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="00496F73"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="00496F73" w:rsidRPr="00496F73">
              <w:rPr>
                <w:rFonts w:cs="Arial"/>
                <w:sz w:val="18"/>
                <w:szCs w:val="18"/>
              </w:rPr>
              <w:t xml:space="preserve"> R</w:t>
            </w:r>
            <w:r w:rsidR="00496F73"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E852A9">
        <w:trPr>
          <w:trHeight w:val="97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F036CB8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2E0B54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17DD106" w:rsidR="00740B40" w:rsidRPr="00696ED6" w:rsidRDefault="00D07BD3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42010C" w:rsidR="00740B40" w:rsidRPr="00696ED6" w:rsidRDefault="00D2659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0512BFE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</w:t>
            </w:r>
            <w:r w:rsidR="00E4294D" w:rsidRPr="00496F73">
              <w:rPr>
                <w:rFonts w:cs="Arial"/>
                <w:sz w:val="18"/>
                <w:szCs w:val="18"/>
              </w:rPr>
              <w:t>DE</w:t>
            </w:r>
            <w:r w:rsidR="00E852A9">
              <w:rPr>
                <w:rFonts w:cs="Arial"/>
                <w:sz w:val="18"/>
                <w:szCs w:val="18"/>
              </w:rPr>
              <w:t xml:space="preserve"> </w:t>
            </w:r>
            <w:r w:rsidR="00E852A9" w:rsidRPr="00E852A9">
              <w:rPr>
                <w:rFonts w:cs="Arial"/>
                <w:sz w:val="18"/>
                <w:szCs w:val="18"/>
              </w:rPr>
              <w:t>DISEÑO BÁSICO DE LAS FUNCIONES INSTRUMENTADAS DE SEGURIDAD</w:t>
            </w:r>
            <w:r w:rsidRPr="00496F73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E852A9">
        <w:trPr>
          <w:trHeight w:val="83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A5DFC06" w:rsidR="00907E96" w:rsidRPr="00EE15A9" w:rsidRDefault="00166737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166737">
              <w:rPr>
                <w:sz w:val="18"/>
                <w:szCs w:val="18"/>
                <w:lang w:val="es-VE"/>
              </w:rPr>
              <w:t>CSF-2024-026-CVS-</w:t>
            </w:r>
            <w:r w:rsidR="002E0B54">
              <w:rPr>
                <w:sz w:val="18"/>
                <w:szCs w:val="18"/>
                <w:lang w:val="es-VE"/>
              </w:rPr>
              <w:t>1</w:t>
            </w:r>
            <w:r w:rsidR="00701CA1">
              <w:rPr>
                <w:sz w:val="18"/>
                <w:szCs w:val="18"/>
                <w:lang w:val="es-VE"/>
              </w:rPr>
              <w:t>1</w:t>
            </w:r>
            <w:r w:rsidRPr="00166737">
              <w:rPr>
                <w:sz w:val="18"/>
                <w:szCs w:val="18"/>
                <w:lang w:val="es-VE"/>
              </w:rPr>
              <w:t>-</w:t>
            </w:r>
            <w:r w:rsidR="002E0B54">
              <w:rPr>
                <w:sz w:val="18"/>
                <w:szCs w:val="18"/>
                <w:lang w:val="es-VE"/>
              </w:rPr>
              <w:t>D</w:t>
            </w:r>
            <w:r>
              <w:rPr>
                <w:sz w:val="18"/>
                <w:szCs w:val="18"/>
                <w:lang w:val="es-VE"/>
              </w:rPr>
              <w:t>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87FE713" w:rsidR="00907E96" w:rsidRPr="00EE15A9" w:rsidRDefault="002E0B54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500AA2B" w:rsidR="00907E96" w:rsidRPr="00EE15A9" w:rsidRDefault="00701CA1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519368" w:rsidR="00907E96" w:rsidRPr="00E528C5" w:rsidRDefault="00701CA1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701CA1">
              <w:rPr>
                <w:rFonts w:cs="Arial"/>
                <w:sz w:val="18"/>
                <w:szCs w:val="18"/>
              </w:rPr>
              <w:t>GUÍA PARA INSTALACIÓN Y COMISIONAMIENTO DEL SIS PARA: “TANQUES ESFÉRICOS 1TK-2939/41/42/43 DE LA REFINERÍA GUALBERTO VILLARROEL”</w:t>
            </w:r>
          </w:p>
        </w:tc>
      </w:tr>
      <w:tr w:rsidR="00907E96" w:rsidRPr="007A3EBE" w14:paraId="3E0CAA51" w14:textId="77777777" w:rsidTr="00E852A9">
        <w:trPr>
          <w:trHeight w:val="84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5CEB37" w:rsidR="00907E96" w:rsidRPr="00EE15A9" w:rsidRDefault="002E0B54" w:rsidP="00E528C5">
            <w:pPr>
              <w:jc w:val="center"/>
              <w:rPr>
                <w:sz w:val="18"/>
                <w:szCs w:val="18"/>
                <w:lang w:val="es-VE"/>
              </w:rPr>
            </w:pPr>
            <w:r w:rsidRPr="002E0B54">
              <w:rPr>
                <w:sz w:val="18"/>
                <w:szCs w:val="18"/>
                <w:lang w:val="es-VE"/>
              </w:rPr>
              <w:t>CSF-2024-026-CVS-1</w:t>
            </w:r>
            <w:r w:rsidR="00701CA1">
              <w:rPr>
                <w:sz w:val="18"/>
                <w:szCs w:val="18"/>
                <w:lang w:val="es-VE"/>
              </w:rPr>
              <w:t>3</w:t>
            </w:r>
            <w:r w:rsidRPr="002E0B54">
              <w:rPr>
                <w:sz w:val="18"/>
                <w:szCs w:val="18"/>
                <w:lang w:val="es-VE"/>
              </w:rPr>
              <w:t>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52183DB" w:rsidR="00907E96" w:rsidRPr="00EE15A9" w:rsidRDefault="002E0B54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BEFA15E" w:rsidR="00907E96" w:rsidRPr="00EE15A9" w:rsidRDefault="00701CA1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701CA1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58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A19E7D8" w:rsidR="00907E96" w:rsidRPr="00EE15A9" w:rsidRDefault="00701CA1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E0B54">
              <w:rPr>
                <w:rFonts w:cs="Arial"/>
                <w:sz w:val="18"/>
                <w:szCs w:val="18"/>
              </w:rPr>
              <w:t>GUÍA PARA EL DESARROLLO DE PRUEBAS PERIÓDICAS DEL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SIS: “TANQUES ESFÉRICOS 1TK-2939/41/42/43 DE LA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REFINERÍA GUALBERTO VILLARROEL”</w:t>
            </w: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9FE78B8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93D2698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01B0FE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1D473724" w:rsidR="00BA1EE6" w:rsidRPr="00D71FB6" w:rsidRDefault="00BA1EE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tr w:rsidR="0052093C" w:rsidRPr="007A3EBE" w14:paraId="327E80BF" w14:textId="77777777" w:rsidTr="00D71FB6">
        <w:trPr>
          <w:trHeight w:val="663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65BD68EB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2F442E9F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326A3370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29F18C64" w:rsidR="0052093C" w:rsidRPr="00D71FB6" w:rsidRDefault="0052093C" w:rsidP="00D71FB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446ED" w14:textId="77777777" w:rsidR="00802ECE" w:rsidRDefault="00802ECE" w:rsidP="00ED4676">
      <w:r>
        <w:separator/>
      </w:r>
    </w:p>
  </w:endnote>
  <w:endnote w:type="continuationSeparator" w:id="0">
    <w:p w14:paraId="3E661C28" w14:textId="77777777" w:rsidR="00802ECE" w:rsidRDefault="00802E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21F28" w14:textId="77777777" w:rsidR="00802ECE" w:rsidRDefault="00802ECE" w:rsidP="00ED4676">
      <w:r>
        <w:separator/>
      </w:r>
    </w:p>
  </w:footnote>
  <w:footnote w:type="continuationSeparator" w:id="0">
    <w:p w14:paraId="15C9FF54" w14:textId="77777777" w:rsidR="00802ECE" w:rsidRDefault="00802E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A3A91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66737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0B54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01CA1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02ECE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6375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07BD3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A9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2024-10-31T12:17:00Z</cp:lastPrinted>
  <dcterms:created xsi:type="dcterms:W3CDTF">2024-10-31T12:16:00Z</dcterms:created>
  <dcterms:modified xsi:type="dcterms:W3CDTF">2024-10-31T12:24:00Z</dcterms:modified>
</cp:coreProperties>
</file>